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tblpX="196" w:tblpY="9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90"/>
        <w:gridCol w:w="1975"/>
        <w:gridCol w:w="2990"/>
        <w:gridCol w:w="2695"/>
      </w:tblGrid>
      <w:tr w:rsidR="007B3CD4" w:rsidRPr="00CA1824" w14:paraId="51FBEBA0" w14:textId="77777777" w:rsidTr="00B94A02">
        <w:trPr>
          <w:trHeight w:val="510"/>
        </w:trPr>
        <w:tc>
          <w:tcPr>
            <w:tcW w:w="9350" w:type="dxa"/>
            <w:gridSpan w:val="4"/>
          </w:tcPr>
          <w:p w14:paraId="66E5C847" w14:textId="7DF94916" w:rsidR="00B94A02" w:rsidRDefault="007B3CD4" w:rsidP="00B94A0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bookmarkStart w:id="0" w:name="_Hlk117498194"/>
            <w:r w:rsidRPr="00A527DB">
              <w:rPr>
                <w:rFonts w:ascii="Times New Roman" w:hAnsi="Times New Roman" w:cs="Times New Roman"/>
                <w:b/>
                <w:bCs/>
              </w:rPr>
              <w:t>Lesson Plan:</w:t>
            </w:r>
            <w:r w:rsidR="009A191E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7E202A" w:rsidRPr="00AC7CFE">
              <w:rPr>
                <w:rFonts w:ascii="Times New Roman" w:hAnsi="Times New Roman" w:cs="Times New Roman"/>
                <w:b/>
                <w:bCs/>
              </w:rPr>
              <w:t>Gelli Printing</w:t>
            </w:r>
            <w:r w:rsidR="00111EDB">
              <w:rPr>
                <w:rFonts w:ascii="Times New Roman" w:hAnsi="Times New Roman" w:cs="Times New Roman"/>
                <w:b/>
                <w:bCs/>
              </w:rPr>
              <w:t>:</w:t>
            </w:r>
            <w:r w:rsidR="007E202A" w:rsidRPr="00AC7CFE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111EDB">
              <w:rPr>
                <w:rFonts w:ascii="Times New Roman" w:hAnsi="Times New Roman" w:cs="Times New Roman"/>
                <w:b/>
                <w:bCs/>
              </w:rPr>
              <w:t>Exploration in Composition!</w:t>
            </w:r>
          </w:p>
          <w:p w14:paraId="26DEF223" w14:textId="66BD4CE6" w:rsidR="00B94A02" w:rsidRPr="00B94A02" w:rsidRDefault="00B94A02" w:rsidP="00B94A0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Grade Level: </w:t>
            </w:r>
            <w:r w:rsidR="00111ED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7</w:t>
            </w:r>
            <w:r w:rsidR="00AC7CF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th</w:t>
            </w:r>
          </w:p>
        </w:tc>
      </w:tr>
      <w:tr w:rsidR="00240339" w:rsidRPr="00CA1824" w14:paraId="0875E941" w14:textId="77777777" w:rsidTr="00B94A02">
        <w:trPr>
          <w:trHeight w:val="3090"/>
        </w:trPr>
        <w:tc>
          <w:tcPr>
            <w:tcW w:w="3665" w:type="dxa"/>
            <w:gridSpan w:val="2"/>
          </w:tcPr>
          <w:p w14:paraId="488B3AD5" w14:textId="77777777" w:rsidR="007B3CD4" w:rsidRDefault="007B3CD4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CA1824">
              <w:rPr>
                <w:rFonts w:ascii="Times New Roman" w:hAnsi="Times New Roman" w:cs="Times New Roman"/>
                <w:b/>
                <w:bCs/>
                <w:u w:val="single"/>
              </w:rPr>
              <w:t>Teacher Example:</w:t>
            </w:r>
          </w:p>
          <w:p w14:paraId="709817B6" w14:textId="5363DB5D" w:rsidR="007B3CD4" w:rsidRDefault="00AC7CFE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8E3679C" wp14:editId="070AA9EF">
                  <wp:extent cx="2164652" cy="1780155"/>
                  <wp:effectExtent l="1587" t="0" r="9208" b="9207"/>
                  <wp:docPr id="1714545041" name="Picture 1714545041" descr="A art piece on a spiral note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66268" name="Picture 21" descr="A art piece on a spiral notebook&#10;&#10;Description automatically generated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3" t="11906" r="-613" b="5855"/>
                          <a:stretch/>
                        </pic:blipFill>
                        <pic:spPr bwMode="auto">
                          <a:xfrm rot="5400000">
                            <a:off x="0" y="0"/>
                            <a:ext cx="2173930" cy="1787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5CBD33" w14:textId="3E24BB1B" w:rsidR="007B3CD4" w:rsidRDefault="00AC7CFE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EBA09EE" wp14:editId="521BC601">
                  <wp:extent cx="2160905" cy="1802131"/>
                  <wp:effectExtent l="7938" t="0" r="0" b="0"/>
                  <wp:docPr id="609558171" name="Picture 609558171" descr="A blue and orange art on a spiral note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152708" name="Picture 20" descr="A blue and orange art on a spiral notebook&#10;&#10;Description automatically generated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48" b="5055"/>
                          <a:stretch/>
                        </pic:blipFill>
                        <pic:spPr bwMode="auto">
                          <a:xfrm rot="5400000">
                            <a:off x="0" y="0"/>
                            <a:ext cx="2162646" cy="180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D328CB" w14:textId="03C2602A" w:rsidR="007B3CD4" w:rsidRDefault="007B3CD4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u w:val="single"/>
              </w:rPr>
              <w:t>Lesson Examples:</w:t>
            </w:r>
          </w:p>
          <w:p w14:paraId="1A0AB79B" w14:textId="04C6B265" w:rsidR="007B3CD4" w:rsidRPr="00CA1824" w:rsidRDefault="00AC7CFE" w:rsidP="00AC7CFE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9AEE083" wp14:editId="6F1013F2">
                  <wp:extent cx="1181100" cy="1181100"/>
                  <wp:effectExtent l="0" t="0" r="0" b="0"/>
                  <wp:docPr id="37580312" name="Picture 1" descr="Printing with Gelli Arts®: Unboxing the NEW Gelli® Student Printing Kit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inting with Gelli Arts®: Unboxing the NEW Gelli® Student Printing Kit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A6E54">
              <w:rPr>
                <w:noProof/>
              </w:rPr>
              <w:drawing>
                <wp:inline distT="0" distB="0" distL="0" distR="0" wp14:anchorId="59CAF434" wp14:editId="46D30563">
                  <wp:extent cx="1238250" cy="1605139"/>
                  <wp:effectExtent l="0" t="0" r="0" b="0"/>
                  <wp:docPr id="1419106533" name="Picture 2" descr="Image result for student gelli pri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student gelli pri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183" cy="161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5" w:type="dxa"/>
            <w:gridSpan w:val="2"/>
            <w:shd w:val="clear" w:color="auto" w:fill="auto"/>
          </w:tcPr>
          <w:p w14:paraId="62A0E4B3" w14:textId="5F75C581" w:rsidR="007B3CD4" w:rsidRPr="00111EDB" w:rsidRDefault="007B3CD4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A707C4">
              <w:rPr>
                <w:rFonts w:ascii="Times New Roman" w:hAnsi="Times New Roman" w:cs="Times New Roman"/>
                <w:b/>
                <w:bCs/>
                <w:u w:val="single"/>
              </w:rPr>
              <w:lastRenderedPageBreak/>
              <w:t>Art History &amp; Contemporary Art Connections:</w:t>
            </w:r>
          </w:p>
          <w:p w14:paraId="4EFB332D" w14:textId="552A1348" w:rsidR="007B3CD4" w:rsidRPr="00A707C4" w:rsidRDefault="009A191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707C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Artist Name: </w:t>
            </w:r>
            <w:r w:rsidR="00AE7064" w:rsidRPr="00A707C4">
              <w:rPr>
                <w:rFonts w:ascii="Times New Roman" w:hAnsi="Times New Roman" w:cs="Times New Roman"/>
                <w:noProof/>
                <w:sz w:val="24"/>
                <w:szCs w:val="24"/>
              </w:rPr>
              <w:t>Carla Sonheim</w:t>
            </w:r>
          </w:p>
          <w:p w14:paraId="0F3953C1" w14:textId="00C098D0" w:rsidR="00AE7064" w:rsidRPr="00A707C4" w:rsidRDefault="00A707C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“</w:t>
            </w:r>
            <w:r w:rsidR="00AE7064" w:rsidRPr="00A707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Carla Sonheim is a painter, illustrator, and creativity workshop instructor known for her fun and innovative projects and techniques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” (Sonheim). Based in Seattle</w:t>
            </w:r>
            <w:r w:rsidR="00910E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much of her works focus on the abstraction and </w:t>
            </w:r>
            <w:r w:rsidR="00111E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creative thinking required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111E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for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printing. </w:t>
            </w:r>
          </w:p>
          <w:p w14:paraId="5559D30F" w14:textId="77B610D7" w:rsidR="009A191E" w:rsidRPr="00A707C4" w:rsidRDefault="00A707C4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43E51449" wp14:editId="21CEFDA3">
                  <wp:extent cx="1532146" cy="2232836"/>
                  <wp:effectExtent l="0" t="0" r="0" b="0"/>
                  <wp:docPr id="1202528020" name="Picture 3" descr="Gelli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elli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329" cy="2240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FF0000"/>
              </w:rPr>
              <w:t xml:space="preserve">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E5A08A4" wp14:editId="3ECB8C37">
                  <wp:extent cx="1856594" cy="1229995"/>
                  <wp:effectExtent l="0" t="0" r="0" b="8255"/>
                  <wp:docPr id="398641377" name="Picture 4" descr="gelli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elli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103" cy="126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465254" w14:textId="21AA1045" w:rsidR="009A191E" w:rsidRPr="00240339" w:rsidRDefault="009A191E" w:rsidP="009A191E">
            <w:pPr>
              <w:rPr>
                <w:rFonts w:ascii="Times New Roman" w:hAnsi="Times New Roman" w:cs="Times New Roman"/>
                <w:noProof/>
              </w:rPr>
            </w:pPr>
            <w:r w:rsidRPr="00240339">
              <w:rPr>
                <w:rFonts w:ascii="Times New Roman" w:hAnsi="Times New Roman" w:cs="Times New Roman"/>
                <w:noProof/>
              </w:rPr>
              <w:t xml:space="preserve">Artist Name: </w:t>
            </w:r>
            <w:r w:rsidR="00240339" w:rsidRPr="00240339">
              <w:rPr>
                <w:rFonts w:ascii="Times New Roman" w:hAnsi="Times New Roman" w:cs="Times New Roman"/>
                <w:bdr w:val="none" w:sz="0" w:space="0" w:color="auto" w:frame="1"/>
                <w:shd w:val="clear" w:color="auto" w:fill="EBF0F3"/>
              </w:rPr>
              <w:t>Delita Martin</w:t>
            </w:r>
          </w:p>
          <w:p w14:paraId="3BD11724" w14:textId="5C4082E9" w:rsidR="009A191E" w:rsidRPr="005B0708" w:rsidRDefault="005B0708" w:rsidP="009A191E">
            <w:pPr>
              <w:rPr>
                <w:rFonts w:ascii="Times New Roman" w:hAnsi="Times New Roman" w:cs="Times New Roman"/>
                <w:noProof/>
              </w:rPr>
            </w:pPr>
            <w:r w:rsidRPr="00240339">
              <w:rPr>
                <w:rFonts w:ascii="Times New Roman" w:hAnsi="Times New Roman" w:cs="Times New Roman"/>
              </w:rPr>
              <w:t>“</w:t>
            </w:r>
            <w:r w:rsidRPr="00240339">
              <w:rPr>
                <w:rFonts w:ascii="Times New Roman" w:hAnsi="Times New Roman" w:cs="Times New Roman"/>
                <w:bdr w:val="none" w:sz="0" w:space="0" w:color="auto" w:frame="1"/>
                <w:shd w:val="clear" w:color="auto" w:fill="EBF0F3"/>
              </w:rPr>
              <w:t>Delita Martin</w:t>
            </w:r>
            <w:r w:rsidRPr="00240339">
              <w:rPr>
                <w:rFonts w:ascii="Times New Roman" w:hAnsi="Times New Roman" w:cs="Times New Roman"/>
                <w:shd w:val="clear" w:color="auto" w:fill="EBF0F3"/>
              </w:rPr>
              <w:t> is a master printmaker. From monoprints to relief prints, Martin incorporates a little bit of everything. Some of her work might even be characterized as mixed-media printmaking</w:t>
            </w:r>
            <w:r w:rsidRPr="00240339">
              <w:rPr>
                <w:rFonts w:ascii="Times New Roman" w:hAnsi="Times New Roman" w:cs="Times New Roman"/>
                <w:shd w:val="clear" w:color="auto" w:fill="EBF0F3"/>
              </w:rPr>
              <w:t>”</w:t>
            </w:r>
            <w:r w:rsidR="00240339" w:rsidRPr="00240339">
              <w:rPr>
                <w:rFonts w:ascii="Times New Roman" w:hAnsi="Times New Roman" w:cs="Times New Roman"/>
                <w:shd w:val="clear" w:color="auto" w:fill="EBF0F3"/>
              </w:rPr>
              <w:t xml:space="preserve"> Born in Texas she creates large scale prints that</w:t>
            </w:r>
            <w:r w:rsidR="00240339">
              <w:rPr>
                <w:rFonts w:ascii="Times New Roman" w:hAnsi="Times New Roman" w:cs="Times New Roman"/>
                <w:shd w:val="clear" w:color="auto" w:fill="EBF0F3"/>
              </w:rPr>
              <w:t xml:space="preserve"> explores generational connections and personal memory. </w:t>
            </w:r>
          </w:p>
          <w:p w14:paraId="6F7ABE56" w14:textId="36783DC5" w:rsidR="009A191E" w:rsidRPr="00A707C4" w:rsidRDefault="00240339" w:rsidP="009A191E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253EEA" wp14:editId="4C5E00A1">
                  <wp:extent cx="1784316" cy="2670293"/>
                  <wp:effectExtent l="0" t="0" r="6985" b="0"/>
                  <wp:docPr id="192775701" name="Picture 5" descr="A dark-skinned person faces left with bushy, short, dark hair; gold hoop earrings; and a gold, lacy collar of ruffles. The blue background has fading circles, and a translucent white halo surrounds their head. Their body is a long, dark silhouette with trios of white, small circl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 dark-skinned person faces left with bushy, short, dark hair; gold hoop earrings; and a gold, lacy collar of ruffles. The blue background has fading circles, and a translucent white halo surrounds their head. Their body is a long, dark silhouette with trios of white, small circl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699" cy="268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6167632" wp14:editId="143EE82F">
                  <wp:extent cx="3343275" cy="2578894"/>
                  <wp:effectExtent l="0" t="0" r="0" b="0"/>
                  <wp:docPr id="796303790" name="Picture 6" descr="A mixed-media work shows two seated figures facing each other; the first woman sits cross-legged staring confidently out at viewer while the second woman is masked and gazes elsewhere. In the background blue abstract shapes with two orange orbs fill the space between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 mixed-media work shows two seated figures facing each other; the first woman sits cross-legged staring confidently out at viewer while the second woman is masked and gazes elsewhere. In the background blue abstract shapes with two orange orbs fill the space between the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163" cy="258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026D03" w14:textId="77777777" w:rsidR="009A191E" w:rsidRPr="00A707C4" w:rsidRDefault="009A191E" w:rsidP="009A191E">
            <w:pPr>
              <w:rPr>
                <w:rFonts w:ascii="Times New Roman" w:hAnsi="Times New Roman" w:cs="Times New Roman"/>
                <w:color w:val="FF0000"/>
              </w:rPr>
            </w:pPr>
          </w:p>
          <w:p w14:paraId="15E73392" w14:textId="77777777" w:rsidR="007B3CD4" w:rsidRPr="00A707C4" w:rsidRDefault="007B3CD4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14:paraId="4E1A3998" w14:textId="77777777" w:rsidR="00AC7CFE" w:rsidRPr="00A707C4" w:rsidRDefault="00AC7CFE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14:paraId="74C663CF" w14:textId="77777777" w:rsidR="00AC7CFE" w:rsidRPr="00A707C4" w:rsidRDefault="00AC7CFE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14:paraId="07B58187" w14:textId="77777777" w:rsidR="00AC7CFE" w:rsidRPr="00A707C4" w:rsidRDefault="00AC7CFE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14:paraId="29101DA0" w14:textId="77777777" w:rsidR="00AC7CFE" w:rsidRPr="00A707C4" w:rsidRDefault="00AC7CFE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14:paraId="30C6F183" w14:textId="77777777" w:rsidR="00AC7CFE" w:rsidRPr="00A707C4" w:rsidRDefault="00AC7CFE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14:paraId="430178FF" w14:textId="77777777" w:rsidR="00AC7CFE" w:rsidRPr="00A707C4" w:rsidRDefault="00AC7CFE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14:paraId="51415114" w14:textId="77777777" w:rsidR="00A707C4" w:rsidRDefault="007B3CD4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A707C4">
              <w:rPr>
                <w:rFonts w:ascii="Times New Roman" w:hAnsi="Times New Roman" w:cs="Times New Roman"/>
                <w:b/>
                <w:bCs/>
                <w:u w:val="single"/>
              </w:rPr>
              <w:t>Big Idea:</w:t>
            </w:r>
            <w:r w:rsidR="00A707C4">
              <w:rPr>
                <w:rFonts w:ascii="Times New Roman" w:hAnsi="Times New Roman" w:cs="Times New Roman"/>
                <w:b/>
                <w:bCs/>
                <w:u w:val="single"/>
              </w:rPr>
              <w:t xml:space="preserve"> </w:t>
            </w:r>
          </w:p>
          <w:p w14:paraId="5DF2632A" w14:textId="77777777" w:rsidR="007B3CD4" w:rsidRDefault="00A707C4" w:rsidP="00A707C4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Intentionality/Planning</w:t>
            </w:r>
          </w:p>
          <w:p w14:paraId="49B38EB1" w14:textId="1EF02A5E" w:rsidR="00A707C4" w:rsidRPr="00A707C4" w:rsidRDefault="00A707C4" w:rsidP="00A707C4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40339" w:rsidRPr="00CA1824" w14:paraId="010769FB" w14:textId="77777777" w:rsidTr="00B94A02">
        <w:trPr>
          <w:trHeight w:val="6480"/>
        </w:trPr>
        <w:tc>
          <w:tcPr>
            <w:tcW w:w="1690" w:type="dxa"/>
          </w:tcPr>
          <w:p w14:paraId="2E822AFF" w14:textId="124DDFDB" w:rsidR="007B3CD4" w:rsidRDefault="007B3CD4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CA1824">
              <w:rPr>
                <w:rFonts w:ascii="Times New Roman" w:hAnsi="Times New Roman" w:cs="Times New Roman"/>
                <w:b/>
                <w:bCs/>
                <w:u w:val="single"/>
              </w:rPr>
              <w:lastRenderedPageBreak/>
              <w:t>Materials:</w:t>
            </w:r>
          </w:p>
          <w:p w14:paraId="7F18EC22" w14:textId="7331C91D" w:rsidR="007B3CD4" w:rsidRPr="00AC7CFE" w:rsidRDefault="00AC7CFE" w:rsidP="00AC7CFE">
            <w:pPr>
              <w:rPr>
                <w:rFonts w:ascii="Times New Roman" w:hAnsi="Times New Roman" w:cs="Times New Roman"/>
              </w:rPr>
            </w:pPr>
            <w:r w:rsidRPr="00AC7CFE">
              <w:rPr>
                <w:rFonts w:ascii="Times New Roman" w:hAnsi="Times New Roman" w:cs="Times New Roman"/>
              </w:rPr>
              <w:t>-Gelli Printing Plate</w:t>
            </w:r>
          </w:p>
          <w:p w14:paraId="1F122FA4" w14:textId="57FD5472" w:rsidR="00AC7CFE" w:rsidRPr="00AC7CFE" w:rsidRDefault="00AC7CFE" w:rsidP="00AC7CFE">
            <w:pPr>
              <w:rPr>
                <w:rFonts w:ascii="Times New Roman" w:hAnsi="Times New Roman" w:cs="Times New Roman"/>
              </w:rPr>
            </w:pPr>
            <w:r w:rsidRPr="00AC7CFE">
              <w:rPr>
                <w:rFonts w:ascii="Times New Roman" w:hAnsi="Times New Roman" w:cs="Times New Roman"/>
              </w:rPr>
              <w:t>-Acrylic paint</w:t>
            </w:r>
          </w:p>
          <w:p w14:paraId="043E627C" w14:textId="2C9D88FC" w:rsidR="00AC7CFE" w:rsidRPr="00AC7CFE" w:rsidRDefault="00AC7CFE" w:rsidP="00AC7CFE">
            <w:pPr>
              <w:rPr>
                <w:rFonts w:ascii="Times New Roman" w:hAnsi="Times New Roman" w:cs="Times New Roman"/>
              </w:rPr>
            </w:pPr>
            <w:r w:rsidRPr="00AC7CFE">
              <w:rPr>
                <w:rFonts w:ascii="Times New Roman" w:hAnsi="Times New Roman" w:cs="Times New Roman"/>
              </w:rPr>
              <w:t>-Brayer</w:t>
            </w:r>
          </w:p>
          <w:p w14:paraId="3C433D42" w14:textId="329CF0C8" w:rsidR="00AC7CFE" w:rsidRPr="00AC7CFE" w:rsidRDefault="00AC7CFE" w:rsidP="00AC7CFE">
            <w:pPr>
              <w:rPr>
                <w:rFonts w:ascii="Times New Roman" w:hAnsi="Times New Roman" w:cs="Times New Roman"/>
              </w:rPr>
            </w:pPr>
            <w:r w:rsidRPr="00AC7CFE">
              <w:rPr>
                <w:rFonts w:ascii="Times New Roman" w:hAnsi="Times New Roman" w:cs="Times New Roman"/>
              </w:rPr>
              <w:t>-Baren</w:t>
            </w:r>
          </w:p>
          <w:p w14:paraId="3D78DD80" w14:textId="3B8B20EB" w:rsidR="00AC7CFE" w:rsidRPr="00AC7CFE" w:rsidRDefault="00AC7CFE" w:rsidP="00AC7CFE">
            <w:pPr>
              <w:rPr>
                <w:rFonts w:ascii="Times New Roman" w:hAnsi="Times New Roman" w:cs="Times New Roman"/>
              </w:rPr>
            </w:pPr>
            <w:r w:rsidRPr="00AC7CFE">
              <w:rPr>
                <w:rFonts w:ascii="Times New Roman" w:hAnsi="Times New Roman" w:cs="Times New Roman"/>
              </w:rPr>
              <w:t xml:space="preserve">-Heavy Paper </w:t>
            </w:r>
          </w:p>
          <w:p w14:paraId="06A488CA" w14:textId="637AB2DB" w:rsidR="00AC7CFE" w:rsidRPr="00AC7CFE" w:rsidRDefault="00AC7CFE" w:rsidP="00AC7C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AC7CFE">
              <w:rPr>
                <w:rFonts w:ascii="Times New Roman" w:hAnsi="Times New Roman" w:cs="Times New Roman"/>
              </w:rPr>
              <w:t>Access to a sink for cleaning</w:t>
            </w:r>
          </w:p>
          <w:p w14:paraId="4EAA5600" w14:textId="752C7371" w:rsidR="00AC7CFE" w:rsidRPr="00614890" w:rsidRDefault="00AC7CFE" w:rsidP="00AC7CFE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AC7CFE">
              <w:rPr>
                <w:rFonts w:ascii="Times New Roman" w:hAnsi="Times New Roman" w:cs="Times New Roman"/>
              </w:rPr>
              <w:t>A glass or plexiglass palette (optional)</w:t>
            </w:r>
          </w:p>
        </w:tc>
        <w:tc>
          <w:tcPr>
            <w:tcW w:w="1975" w:type="dxa"/>
            <w:shd w:val="clear" w:color="auto" w:fill="auto"/>
          </w:tcPr>
          <w:p w14:paraId="77B22CD1" w14:textId="77777777" w:rsidR="007B3CD4" w:rsidRPr="00CA1824" w:rsidRDefault="007B3CD4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CA1824">
              <w:rPr>
                <w:rFonts w:ascii="Times New Roman" w:hAnsi="Times New Roman" w:cs="Times New Roman"/>
                <w:b/>
                <w:bCs/>
                <w:u w:val="single"/>
              </w:rPr>
              <w:t>Vocabulary:</w:t>
            </w:r>
          </w:p>
          <w:p w14:paraId="0288E9C5" w14:textId="4C4C243D" w:rsidR="007B3CD4" w:rsidRPr="00AC7CFE" w:rsidRDefault="00AC7CFE" w:rsidP="00AC7CFE">
            <w:pPr>
              <w:rPr>
                <w:rFonts w:ascii="Times New Roman" w:hAnsi="Times New Roman" w:cs="Times New Roman"/>
              </w:rPr>
            </w:pPr>
            <w:r w:rsidRPr="00AC7CFE">
              <w:rPr>
                <w:rFonts w:ascii="Times New Roman" w:hAnsi="Times New Roman" w:cs="Times New Roman"/>
              </w:rPr>
              <w:t>-Monoprint</w:t>
            </w:r>
          </w:p>
          <w:p w14:paraId="524D1FCD" w14:textId="20171E84" w:rsidR="00AC7CFE" w:rsidRPr="00AC7CFE" w:rsidRDefault="00AC7CFE" w:rsidP="00AC7CFE">
            <w:pPr>
              <w:rPr>
                <w:rFonts w:ascii="Times New Roman" w:hAnsi="Times New Roman" w:cs="Times New Roman"/>
              </w:rPr>
            </w:pPr>
            <w:r w:rsidRPr="00AC7CFE">
              <w:rPr>
                <w:rFonts w:ascii="Times New Roman" w:hAnsi="Times New Roman" w:cs="Times New Roman"/>
              </w:rPr>
              <w:t xml:space="preserve">-Positive space </w:t>
            </w:r>
          </w:p>
          <w:p w14:paraId="4F04C791" w14:textId="31FA6613" w:rsidR="00AC7CFE" w:rsidRPr="00AC7CFE" w:rsidRDefault="00AC7CFE" w:rsidP="00AC7CFE">
            <w:pPr>
              <w:rPr>
                <w:rFonts w:ascii="Times New Roman" w:hAnsi="Times New Roman" w:cs="Times New Roman"/>
              </w:rPr>
            </w:pPr>
            <w:r w:rsidRPr="00AC7CFE">
              <w:rPr>
                <w:rFonts w:ascii="Times New Roman" w:hAnsi="Times New Roman" w:cs="Times New Roman"/>
              </w:rPr>
              <w:t>-Negative space</w:t>
            </w:r>
          </w:p>
          <w:p w14:paraId="1606EB84" w14:textId="6E2AC29D" w:rsidR="00AC7CFE" w:rsidRPr="00AC7CFE" w:rsidRDefault="00AC7CFE" w:rsidP="00AC7CFE">
            <w:pPr>
              <w:rPr>
                <w:rFonts w:ascii="Times New Roman" w:hAnsi="Times New Roman" w:cs="Times New Roman"/>
              </w:rPr>
            </w:pPr>
            <w:r w:rsidRPr="00AC7CFE">
              <w:rPr>
                <w:rFonts w:ascii="Times New Roman" w:hAnsi="Times New Roman" w:cs="Times New Roman"/>
              </w:rPr>
              <w:t>-Complementary colors</w:t>
            </w:r>
          </w:p>
          <w:p w14:paraId="4CC420D5" w14:textId="7978E775" w:rsidR="00AC7CFE" w:rsidRPr="00AC7CFE" w:rsidRDefault="00AC7CFE" w:rsidP="00AC7CFE">
            <w:pPr>
              <w:rPr>
                <w:rFonts w:ascii="Times New Roman" w:hAnsi="Times New Roman" w:cs="Times New Roman"/>
              </w:rPr>
            </w:pPr>
            <w:r w:rsidRPr="00AC7CFE">
              <w:rPr>
                <w:rFonts w:ascii="Times New Roman" w:hAnsi="Times New Roman" w:cs="Times New Roman"/>
              </w:rPr>
              <w:t>-Monochromatic color scheme</w:t>
            </w:r>
          </w:p>
          <w:p w14:paraId="7AA82453" w14:textId="3257D841" w:rsidR="00AC7CFE" w:rsidRPr="00AC7CFE" w:rsidRDefault="00AC7CFE" w:rsidP="00AC7CFE">
            <w:pPr>
              <w:rPr>
                <w:rFonts w:ascii="Times New Roman" w:hAnsi="Times New Roman" w:cs="Times New Roman"/>
              </w:rPr>
            </w:pPr>
            <w:r w:rsidRPr="00AC7CFE">
              <w:rPr>
                <w:rFonts w:ascii="Times New Roman" w:hAnsi="Times New Roman" w:cs="Times New Roman"/>
              </w:rPr>
              <w:t>-Printmaking</w:t>
            </w:r>
          </w:p>
          <w:p w14:paraId="723CE63A" w14:textId="0068B13A" w:rsidR="00AC7CFE" w:rsidRPr="00AC7CFE" w:rsidRDefault="00AC7CFE" w:rsidP="00AC7CFE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990" w:type="dxa"/>
            <w:shd w:val="clear" w:color="auto" w:fill="auto"/>
          </w:tcPr>
          <w:p w14:paraId="25592367" w14:textId="77777777" w:rsidR="007B3CD4" w:rsidRPr="00CA1824" w:rsidRDefault="007B3CD4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CA1824">
              <w:rPr>
                <w:rFonts w:ascii="Times New Roman" w:hAnsi="Times New Roman" w:cs="Times New Roman"/>
                <w:b/>
                <w:bCs/>
                <w:u w:val="single"/>
              </w:rPr>
              <w:t>Scaffolding Assignments:</w:t>
            </w:r>
          </w:p>
          <w:p w14:paraId="67AFE249" w14:textId="0F2F8E6F" w:rsidR="007B3CD4" w:rsidRDefault="007B3CD4">
            <w:pPr>
              <w:rPr>
                <w:rFonts w:ascii="Times New Roman" w:hAnsi="Times New Roman" w:cs="Times New Roman"/>
                <w:b/>
                <w:bCs/>
              </w:rPr>
            </w:pPr>
            <w:r w:rsidRPr="00CA1824">
              <w:rPr>
                <w:rFonts w:ascii="Times New Roman" w:hAnsi="Times New Roman" w:cs="Times New Roman"/>
                <w:b/>
                <w:bCs/>
              </w:rPr>
              <w:t>Intro:</w:t>
            </w:r>
          </w:p>
          <w:p w14:paraId="7A49AFB5" w14:textId="3BB9F861" w:rsidR="00FA6E54" w:rsidRDefault="00FA6E54">
            <w:pPr>
              <w:rPr>
                <w:rFonts w:ascii="Times New Roman" w:hAnsi="Times New Roman" w:cs="Times New Roman"/>
              </w:rPr>
            </w:pPr>
            <w:r w:rsidRPr="00FA6E54">
              <w:rPr>
                <w:rFonts w:ascii="Times New Roman" w:hAnsi="Times New Roman" w:cs="Times New Roman"/>
              </w:rPr>
              <w:t xml:space="preserve">The teacher will introduce the lesson using google slides. </w:t>
            </w:r>
            <w:r w:rsidR="00910E0E">
              <w:rPr>
                <w:rFonts w:ascii="Times New Roman" w:hAnsi="Times New Roman" w:cs="Times New Roman"/>
              </w:rPr>
              <w:t xml:space="preserve">Then, </w:t>
            </w:r>
            <w:r w:rsidRPr="00FA6E54">
              <w:rPr>
                <w:rFonts w:ascii="Times New Roman" w:hAnsi="Times New Roman" w:cs="Times New Roman"/>
              </w:rPr>
              <w:t xml:space="preserve">the teacher will demonstrate how to do a couple printing techniques using supplied objects. Students can later use these for their own printing process. </w:t>
            </w:r>
          </w:p>
          <w:p w14:paraId="56067836" w14:textId="3ED06AB1" w:rsidR="00A76488" w:rsidRPr="00FA6E54" w:rsidRDefault="00A764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Since this is likely for an introductory class, the teacher will also briefly cover color schemes as part of the design process.</w:t>
            </w:r>
          </w:p>
          <w:p w14:paraId="116B05B4" w14:textId="77777777" w:rsidR="00FA6E54" w:rsidRDefault="00FA6E54">
            <w:pPr>
              <w:rPr>
                <w:rFonts w:ascii="Times New Roman" w:hAnsi="Times New Roman" w:cs="Times New Roman"/>
                <w:color w:val="FF0000"/>
              </w:rPr>
            </w:pPr>
          </w:p>
          <w:p w14:paraId="653CF622" w14:textId="77777777" w:rsidR="00AE4724" w:rsidRDefault="007B3CD4" w:rsidP="00AE4724">
            <w:pPr>
              <w:rPr>
                <w:rFonts w:ascii="Times New Roman" w:hAnsi="Times New Roman" w:cs="Times New Roman"/>
                <w:b/>
                <w:bCs/>
              </w:rPr>
            </w:pPr>
            <w:r w:rsidRPr="00CA1824">
              <w:rPr>
                <w:rFonts w:ascii="Times New Roman" w:hAnsi="Times New Roman" w:cs="Times New Roman"/>
                <w:b/>
                <w:bCs/>
              </w:rPr>
              <w:t>Research:</w:t>
            </w:r>
            <w:r w:rsidR="00AE4724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27BD8ECD" w14:textId="110E1B60" w:rsidR="007B3CD4" w:rsidRPr="00AE4724" w:rsidRDefault="00AE4724" w:rsidP="00AE4724">
            <w:pPr>
              <w:rPr>
                <w:rFonts w:ascii="Times New Roman" w:hAnsi="Times New Roman" w:cs="Times New Roman"/>
              </w:rPr>
            </w:pPr>
            <w:r w:rsidRPr="00AE4724">
              <w:rPr>
                <w:rFonts w:ascii="Times New Roman" w:hAnsi="Times New Roman" w:cs="Times New Roman"/>
              </w:rPr>
              <w:t xml:space="preserve">Students may look up examples for inspiration on their chrome books prior to starting. </w:t>
            </w:r>
          </w:p>
          <w:p w14:paraId="62D3732A" w14:textId="72DC8603" w:rsidR="00AE4724" w:rsidRDefault="00AE4724" w:rsidP="00AE4724">
            <w:pPr>
              <w:rPr>
                <w:rFonts w:ascii="Times New Roman" w:hAnsi="Times New Roman" w:cs="Times New Roman"/>
              </w:rPr>
            </w:pPr>
            <w:r w:rsidRPr="00AE4724">
              <w:rPr>
                <w:rFonts w:ascii="Times New Roman" w:hAnsi="Times New Roman" w:cs="Times New Roman"/>
              </w:rPr>
              <w:t xml:space="preserve">They will also sketch a few compositions using their objects to get an idea of how the placement will look. </w:t>
            </w:r>
          </w:p>
          <w:p w14:paraId="25BABA0C" w14:textId="06771955" w:rsidR="00AE4724" w:rsidRDefault="00AE4724" w:rsidP="00AE47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During the fall semester I might take well behaved classes outside to collect leaves as botanical themes are popular for gelli printing. </w:t>
            </w:r>
          </w:p>
          <w:p w14:paraId="156034F2" w14:textId="6D2C640E" w:rsidR="00A76488" w:rsidRPr="00AE4724" w:rsidRDefault="00A76488" w:rsidP="00AE47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To choose color schemes, students can mark test schemes in their sketchbooks using the class sets of colored pencils</w:t>
            </w:r>
            <w:r w:rsidR="00531FD9">
              <w:rPr>
                <w:rFonts w:ascii="Times New Roman" w:hAnsi="Times New Roman" w:cs="Times New Roman"/>
              </w:rPr>
              <w:t>.</w:t>
            </w:r>
          </w:p>
          <w:p w14:paraId="299D2279" w14:textId="7CDCEC1C" w:rsidR="001E4540" w:rsidRDefault="001E4540">
            <w:pPr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  <w:p w14:paraId="52A139D1" w14:textId="759D48B3" w:rsidR="00A76488" w:rsidRDefault="00AE472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Monoprinting: </w:t>
            </w:r>
            <w:r w:rsidR="00A76488">
              <w:rPr>
                <w:rFonts w:ascii="Times New Roman" w:hAnsi="Times New Roman" w:cs="Times New Roman"/>
                <w:b/>
                <w:bCs/>
              </w:rPr>
              <w:t>L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ayering </w:t>
            </w:r>
            <w:r w:rsidR="00A76488">
              <w:rPr>
                <w:rFonts w:ascii="Times New Roman" w:hAnsi="Times New Roman" w:cs="Times New Roman"/>
                <w:b/>
                <w:bCs/>
              </w:rPr>
              <w:t>T</w:t>
            </w:r>
            <w:r>
              <w:rPr>
                <w:rFonts w:ascii="Times New Roman" w:hAnsi="Times New Roman" w:cs="Times New Roman"/>
                <w:b/>
                <w:bCs/>
              </w:rPr>
              <w:t>echniques</w:t>
            </w:r>
            <w:r w:rsidR="00A76488">
              <w:rPr>
                <w:rFonts w:ascii="Times New Roman" w:hAnsi="Times New Roman" w:cs="Times New Roman"/>
                <w:b/>
                <w:bCs/>
              </w:rPr>
              <w:t xml:space="preserve"> and Composition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. </w:t>
            </w:r>
          </w:p>
          <w:p w14:paraId="1F730F2C" w14:textId="20397742" w:rsidR="001E4540" w:rsidRPr="00A76488" w:rsidRDefault="00AE4724">
            <w:pPr>
              <w:rPr>
                <w:rFonts w:ascii="Times New Roman" w:hAnsi="Times New Roman" w:cs="Times New Roman"/>
                <w:b/>
                <w:bCs/>
              </w:rPr>
            </w:pPr>
            <w:r w:rsidRPr="00A76488">
              <w:rPr>
                <w:rFonts w:ascii="Times New Roman" w:hAnsi="Times New Roman" w:cs="Times New Roman"/>
              </w:rPr>
              <w:t xml:space="preserve">Students will use gelli printing plates to create an asymmetrical composition </w:t>
            </w:r>
            <w:r w:rsidR="00A76488" w:rsidRPr="00A76488">
              <w:rPr>
                <w:rFonts w:ascii="Times New Roman" w:hAnsi="Times New Roman" w:cs="Times New Roman"/>
              </w:rPr>
              <w:t>with a color scheme of their choice.</w:t>
            </w:r>
            <w:r w:rsidR="00A76488">
              <w:rPr>
                <w:rFonts w:ascii="Times New Roman" w:hAnsi="Times New Roman" w:cs="Times New Roman"/>
              </w:rPr>
              <w:t xml:space="preserve"> Once the preliminary work is complete, they will layer and print a final print to be turned in for a final grade. </w:t>
            </w:r>
            <w:r w:rsidR="00A76488" w:rsidRPr="00A76488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6B9C93FB" w14:textId="77777777" w:rsidR="007B3CD4" w:rsidRPr="00CA1824" w:rsidRDefault="007B3CD4" w:rsidP="001E4540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95" w:type="dxa"/>
            <w:shd w:val="clear" w:color="auto" w:fill="auto"/>
          </w:tcPr>
          <w:p w14:paraId="70E5F0E7" w14:textId="0C40482A" w:rsidR="007B3CD4" w:rsidRDefault="007B3CD4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CA1824">
              <w:rPr>
                <w:rFonts w:ascii="Times New Roman" w:hAnsi="Times New Roman" w:cs="Times New Roman"/>
                <w:b/>
                <w:bCs/>
                <w:u w:val="single"/>
              </w:rPr>
              <w:lastRenderedPageBreak/>
              <w:t>Summative Assessment:</w:t>
            </w:r>
          </w:p>
          <w:p w14:paraId="191D1C52" w14:textId="0A702FAA" w:rsidR="001E4540" w:rsidRPr="00F84CB9" w:rsidRDefault="00A76488">
            <w:pPr>
              <w:rPr>
                <w:rFonts w:ascii="Times New Roman" w:hAnsi="Times New Roman" w:cs="Times New Roman"/>
              </w:rPr>
            </w:pPr>
            <w:r w:rsidRPr="00F84CB9">
              <w:rPr>
                <w:rFonts w:ascii="Times New Roman" w:hAnsi="Times New Roman" w:cs="Times New Roman"/>
              </w:rPr>
              <w:t xml:space="preserve">Students </w:t>
            </w:r>
            <w:r w:rsidR="00F84CB9">
              <w:rPr>
                <w:rFonts w:ascii="Times New Roman" w:hAnsi="Times New Roman" w:cs="Times New Roman"/>
              </w:rPr>
              <w:t xml:space="preserve">will </w:t>
            </w:r>
            <w:r w:rsidRPr="00F84CB9">
              <w:rPr>
                <w:rFonts w:ascii="Times New Roman" w:hAnsi="Times New Roman" w:cs="Times New Roman"/>
              </w:rPr>
              <w:t>plan a composition of found objects, and an accompanying color scheme. Then, they will use gelli printing techniques to create a monoprint with at least 2 layers</w:t>
            </w:r>
            <w:r w:rsidR="00F84CB9">
              <w:rPr>
                <w:rFonts w:ascii="Times New Roman" w:hAnsi="Times New Roman" w:cs="Times New Roman"/>
              </w:rPr>
              <w:t xml:space="preserve"> to practice</w:t>
            </w:r>
            <w:r w:rsidR="00531FD9">
              <w:rPr>
                <w:rFonts w:ascii="Times New Roman" w:hAnsi="Times New Roman" w:cs="Times New Roman"/>
              </w:rPr>
              <w:t xml:space="preserve"> this </w:t>
            </w:r>
            <w:r w:rsidR="00F84CB9">
              <w:rPr>
                <w:rFonts w:ascii="Times New Roman" w:hAnsi="Times New Roman" w:cs="Times New Roman"/>
              </w:rPr>
              <w:t xml:space="preserve">printmaking technique. </w:t>
            </w:r>
            <w:r w:rsidRPr="00F84CB9">
              <w:rPr>
                <w:rFonts w:ascii="Times New Roman" w:hAnsi="Times New Roman" w:cs="Times New Roman"/>
              </w:rPr>
              <w:t xml:space="preserve"> </w:t>
            </w:r>
          </w:p>
          <w:p w14:paraId="4057BD56" w14:textId="66CFE6D9" w:rsidR="007B3CD4" w:rsidRPr="00CA1824" w:rsidRDefault="007B3CD4">
            <w:pPr>
              <w:rPr>
                <w:rFonts w:ascii="Times New Roman" w:hAnsi="Times New Roman" w:cs="Times New Roman"/>
              </w:rPr>
            </w:pPr>
          </w:p>
        </w:tc>
      </w:tr>
      <w:bookmarkEnd w:id="0"/>
    </w:tbl>
    <w:p w14:paraId="14797E94" w14:textId="7C058F88" w:rsidR="007B3CD4" w:rsidRDefault="007B3CD4" w:rsidP="007B3CD4">
      <w:pPr>
        <w:rPr>
          <w:rFonts w:ascii="Times New Roman" w:hAnsi="Times New Roman" w:cs="Times New Roman"/>
          <w:b/>
          <w:bCs/>
          <w:u w:val="single"/>
        </w:rPr>
      </w:pPr>
    </w:p>
    <w:p w14:paraId="39A9211D" w14:textId="77777777" w:rsidR="00531FD9" w:rsidRDefault="0043749C" w:rsidP="00111EDB">
      <w:r>
        <w:rPr>
          <w:rFonts w:ascii="Times New Roman" w:hAnsi="Times New Roman" w:cs="Times New Roman"/>
          <w:b/>
          <w:bCs/>
          <w:u w:val="single"/>
        </w:rPr>
        <w:t>Standards:</w:t>
      </w:r>
      <w:r w:rsidR="00A707C4">
        <w:rPr>
          <w:rFonts w:ascii="Times New Roman" w:hAnsi="Times New Roman" w:cs="Times New Roman"/>
          <w:b/>
          <w:bCs/>
          <w:u w:val="single"/>
        </w:rPr>
        <w:t xml:space="preserve"> </w:t>
      </w:r>
      <w:r w:rsidR="00111EDB">
        <w:t xml:space="preserve">7.2 The student will apply steps of a creative process. </w:t>
      </w:r>
    </w:p>
    <w:p w14:paraId="3477C6FC" w14:textId="0CE1488E" w:rsidR="00111EDB" w:rsidRDefault="00111EDB" w:rsidP="00111EDB">
      <w:r>
        <w:t>a) Use, and record in a digital or traditional sketchbook/journal, steps of the creative process, including research to create works of art</w:t>
      </w:r>
    </w:p>
    <w:p w14:paraId="2C084787" w14:textId="269C3E44" w:rsidR="00111EDB" w:rsidRPr="0043749C" w:rsidRDefault="00111EDB" w:rsidP="00111EDB">
      <w:pPr>
        <w:rPr>
          <w:rFonts w:ascii="Times New Roman" w:hAnsi="Times New Roman" w:cs="Times New Roman"/>
          <w:b/>
          <w:bCs/>
          <w:u w:val="single"/>
        </w:rPr>
      </w:pPr>
      <w:r>
        <w:t>7.15 The student will refine media techniques to demonstrate developing technical skill.</w:t>
      </w:r>
    </w:p>
    <w:p w14:paraId="5542C14A" w14:textId="1619ACAA" w:rsidR="00E05237" w:rsidRDefault="000C27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u w:val="single"/>
        </w:rPr>
        <w:t>Lesson Rationale:</w:t>
      </w:r>
    </w:p>
    <w:p w14:paraId="7201BDB0" w14:textId="568F2AF6" w:rsidR="00D32E6C" w:rsidRPr="00F84CB9" w:rsidRDefault="00F84CB9">
      <w:pPr>
        <w:rPr>
          <w:rFonts w:ascii="Times New Roman" w:hAnsi="Times New Roman" w:cs="Times New Roman"/>
        </w:rPr>
      </w:pPr>
      <w:r w:rsidRPr="00F84CB9">
        <w:rPr>
          <w:rFonts w:ascii="Times New Roman" w:hAnsi="Times New Roman" w:cs="Times New Roman"/>
        </w:rPr>
        <w:t xml:space="preserve">Students will understand the importance of creating a compositional plan before creating a work of art. While the process of printing is relatively quick, the success of the print is largely predicated on the </w:t>
      </w:r>
      <w:r w:rsidR="00531FD9">
        <w:rPr>
          <w:rFonts w:ascii="Times New Roman" w:hAnsi="Times New Roman" w:cs="Times New Roman"/>
        </w:rPr>
        <w:t>intention/</w:t>
      </w:r>
      <w:r w:rsidRPr="00F84CB9">
        <w:rPr>
          <w:rFonts w:ascii="Times New Roman" w:hAnsi="Times New Roman" w:cs="Times New Roman"/>
        </w:rPr>
        <w:t xml:space="preserve">message conveyed through the elements and principles of the work overall. </w:t>
      </w:r>
    </w:p>
    <w:p w14:paraId="0ED89EFB" w14:textId="77777777" w:rsidR="00A707C4" w:rsidRDefault="00A707C4">
      <w:pPr>
        <w:rPr>
          <w:rFonts w:ascii="Times New Roman" w:hAnsi="Times New Roman" w:cs="Times New Roman"/>
          <w:b/>
          <w:bCs/>
          <w:u w:val="single"/>
        </w:rPr>
      </w:pPr>
    </w:p>
    <w:p w14:paraId="692738A9" w14:textId="77777777" w:rsidR="00A707C4" w:rsidRDefault="00A707C4">
      <w:pPr>
        <w:rPr>
          <w:rFonts w:ascii="Times New Roman" w:hAnsi="Times New Roman" w:cs="Times New Roman"/>
          <w:b/>
          <w:bCs/>
          <w:u w:val="single"/>
        </w:rPr>
      </w:pPr>
    </w:p>
    <w:p w14:paraId="741A8309" w14:textId="77777777" w:rsidR="00A707C4" w:rsidRDefault="00A707C4">
      <w:pPr>
        <w:rPr>
          <w:rFonts w:ascii="Times New Roman" w:hAnsi="Times New Roman" w:cs="Times New Roman"/>
          <w:b/>
          <w:bCs/>
          <w:u w:val="single"/>
        </w:rPr>
      </w:pPr>
    </w:p>
    <w:p w14:paraId="08DC8617" w14:textId="77777777" w:rsidR="00A707C4" w:rsidRDefault="00A707C4">
      <w:pPr>
        <w:rPr>
          <w:rFonts w:ascii="Times New Roman" w:hAnsi="Times New Roman" w:cs="Times New Roman"/>
          <w:b/>
          <w:bCs/>
          <w:u w:val="single"/>
        </w:rPr>
      </w:pPr>
    </w:p>
    <w:p w14:paraId="13C6821D" w14:textId="77777777" w:rsidR="00A707C4" w:rsidRDefault="00A707C4">
      <w:pPr>
        <w:rPr>
          <w:rFonts w:ascii="Times New Roman" w:hAnsi="Times New Roman" w:cs="Times New Roman"/>
          <w:b/>
          <w:bCs/>
          <w:u w:val="single"/>
        </w:rPr>
      </w:pPr>
    </w:p>
    <w:p w14:paraId="0D0779CE" w14:textId="77777777" w:rsidR="00A707C4" w:rsidRDefault="00A707C4">
      <w:pPr>
        <w:rPr>
          <w:rFonts w:ascii="Times New Roman" w:hAnsi="Times New Roman" w:cs="Times New Roman"/>
          <w:b/>
          <w:bCs/>
          <w:u w:val="single"/>
        </w:rPr>
      </w:pPr>
    </w:p>
    <w:p w14:paraId="794468CA" w14:textId="77777777" w:rsidR="00A707C4" w:rsidRDefault="00A707C4">
      <w:pPr>
        <w:rPr>
          <w:rFonts w:ascii="Times New Roman" w:hAnsi="Times New Roman" w:cs="Times New Roman"/>
          <w:b/>
          <w:bCs/>
          <w:u w:val="single"/>
        </w:rPr>
      </w:pPr>
    </w:p>
    <w:p w14:paraId="200DF113" w14:textId="77777777" w:rsidR="007E4E2D" w:rsidRDefault="007E4E2D">
      <w:pPr>
        <w:rPr>
          <w:rFonts w:ascii="Times New Roman" w:hAnsi="Times New Roman" w:cs="Times New Roman"/>
          <w:b/>
          <w:bCs/>
          <w:u w:val="single"/>
        </w:rPr>
      </w:pPr>
    </w:p>
    <w:p w14:paraId="0175B3A9" w14:textId="5355DD0C" w:rsidR="00A85D39" w:rsidRPr="00AE4724" w:rsidRDefault="001E4540">
      <w:pPr>
        <w:rPr>
          <w:rFonts w:ascii="Times New Roman" w:hAnsi="Times New Roman" w:cs="Times New Roman"/>
          <w:b/>
          <w:bCs/>
          <w:u w:val="single"/>
        </w:rPr>
      </w:pPr>
      <w:r w:rsidRPr="001E4540">
        <w:rPr>
          <w:rFonts w:ascii="Times New Roman" w:hAnsi="Times New Roman" w:cs="Times New Roman"/>
          <w:b/>
          <w:bCs/>
          <w:u w:val="single"/>
        </w:rPr>
        <w:t>Process Photos:</w:t>
      </w:r>
    </w:p>
    <w:p w14:paraId="199E96F8" w14:textId="2D1A8A3D" w:rsidR="00FE4329" w:rsidRDefault="00A85D39">
      <w:pPr>
        <w:rPr>
          <w:rFonts w:ascii="Times New Roman" w:hAnsi="Times New Roman" w:cs="Times New Roman"/>
          <w:noProof/>
          <w:color w:val="FF0000"/>
        </w:rPr>
      </w:pPr>
      <w:r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79B1C61D" wp14:editId="15A58E78">
            <wp:extent cx="1781162" cy="2384814"/>
            <wp:effectExtent l="2857" t="0" r="0" b="0"/>
            <wp:docPr id="1694789736" name="Picture 1" descr="A table with various object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789736" name="Picture 1" descr="A table with various objects on it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2" r="10321"/>
                    <a:stretch/>
                  </pic:blipFill>
                  <pic:spPr bwMode="auto">
                    <a:xfrm rot="5400000">
                      <a:off x="0" y="0"/>
                      <a:ext cx="1784144" cy="2388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4329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6E360C11" wp14:editId="398EC128">
            <wp:extent cx="1738162" cy="1905357"/>
            <wp:effectExtent l="0" t="7302" r="7302" b="7303"/>
            <wp:docPr id="140147759" name="Picture 2" descr="A group of paint can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47759" name="Picture 2" descr="A group of paint cans on a table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7" t="11185" r="8751" b="11444"/>
                    <a:stretch/>
                  </pic:blipFill>
                  <pic:spPr bwMode="auto">
                    <a:xfrm rot="5400000">
                      <a:off x="0" y="0"/>
                      <a:ext cx="1746406" cy="1914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F7A864" w14:textId="7911BF8B" w:rsidR="00A85D39" w:rsidRDefault="00A85D39">
      <w:pPr>
        <w:rPr>
          <w:rFonts w:ascii="Times New Roman" w:hAnsi="Times New Roman" w:cs="Times New Roman"/>
          <w:color w:val="FF0000"/>
        </w:rPr>
      </w:pPr>
    </w:p>
    <w:p w14:paraId="58C3B446" w14:textId="3282815C" w:rsidR="00A85D39" w:rsidRDefault="00A85D39">
      <w:pPr>
        <w:rPr>
          <w:rFonts w:ascii="Times New Roman" w:hAnsi="Times New Roman" w:cs="Times New Roman"/>
        </w:rPr>
      </w:pPr>
      <w:r w:rsidRPr="00A85D39">
        <w:rPr>
          <w:rFonts w:ascii="Times New Roman" w:hAnsi="Times New Roman" w:cs="Times New Roman"/>
        </w:rPr>
        <w:t>Step 1: Gather supplies including a brayer, a baren (</w:t>
      </w:r>
      <w:r w:rsidR="00FA6E54">
        <w:rPr>
          <w:rFonts w:ascii="Times New Roman" w:hAnsi="Times New Roman" w:cs="Times New Roman"/>
        </w:rPr>
        <w:t xml:space="preserve">a </w:t>
      </w:r>
      <w:r w:rsidRPr="00A85D39">
        <w:rPr>
          <w:rFonts w:ascii="Times New Roman" w:hAnsi="Times New Roman" w:cs="Times New Roman"/>
        </w:rPr>
        <w:t xml:space="preserve">mason jar works), objects to print, a </w:t>
      </w:r>
      <w:r w:rsidR="00FE4329">
        <w:rPr>
          <w:rFonts w:ascii="Times New Roman" w:hAnsi="Times New Roman" w:cs="Times New Roman"/>
        </w:rPr>
        <w:t>G</w:t>
      </w:r>
      <w:r w:rsidRPr="00A85D39">
        <w:rPr>
          <w:rFonts w:ascii="Times New Roman" w:hAnsi="Times New Roman" w:cs="Times New Roman"/>
        </w:rPr>
        <w:t xml:space="preserve">elli plate, acrylic paint, and a glass/Plexiglas palette. </w:t>
      </w:r>
    </w:p>
    <w:p w14:paraId="33E13786" w14:textId="60C6DF6D" w:rsidR="00FE4329" w:rsidRDefault="00FE43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876398E" wp14:editId="720EB6FB">
            <wp:extent cx="1558456" cy="1558456"/>
            <wp:effectExtent l="0" t="0" r="3810" b="3810"/>
            <wp:docPr id="1851254864" name="Picture 3" descr="A hand holding a device over a glass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254864" name="Picture 3" descr="A hand holding a device over a glass plat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64069" cy="156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A87F0" w14:textId="16EFE590" w:rsidR="00FE4329" w:rsidRDefault="00FE43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Step 2: Pour a little bit of acrylic on the plate. </w:t>
      </w:r>
    </w:p>
    <w:p w14:paraId="0943B026" w14:textId="3CA84802" w:rsidR="00FE4329" w:rsidRDefault="00FE43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EDF42CE" wp14:editId="49AFA30B">
            <wp:extent cx="1701579" cy="1701579"/>
            <wp:effectExtent l="0" t="0" r="0" b="0"/>
            <wp:docPr id="167223398" name="Picture 4" descr="A hand holding a roller over a glass board with blue pa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23398" name="Picture 4" descr="A hand holding a roller over a glass board with blue pain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05355" cy="17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464AF" w14:textId="128CC6F3" w:rsidR="00FE4329" w:rsidRDefault="00FE43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Step 3: Roll out the paint evenly on the plate. </w:t>
      </w:r>
    </w:p>
    <w:p w14:paraId="00B9A922" w14:textId="3A164B96" w:rsidR="00FE4329" w:rsidRDefault="00FE43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45E9A14" wp14:editId="1B5FEA63">
            <wp:extent cx="2679590" cy="2679590"/>
            <wp:effectExtent l="0" t="0" r="6985" b="6985"/>
            <wp:docPr id="2071318005" name="Picture 6" descr="A blue square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318005" name="Picture 6" descr="A blue square on a white surfac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82553" cy="268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AA0F6" w14:textId="6B4ADF79" w:rsidR="00FE4329" w:rsidRDefault="00FE43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Step 4: evenly blend the paint for a gradient effect. </w:t>
      </w:r>
    </w:p>
    <w:p w14:paraId="790B70F3" w14:textId="1C5F9265" w:rsidR="00FE4329" w:rsidRDefault="00FE43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547A18D" wp14:editId="5D68DFD6">
            <wp:extent cx="1987826" cy="1987826"/>
            <wp:effectExtent l="0" t="0" r="0" b="0"/>
            <wp:docPr id="1353695513" name="Picture 7" descr="A hand holding a white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695513" name="Picture 7" descr="A hand holding a white objec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90735" cy="199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4B7F8859" wp14:editId="2D0CC185">
            <wp:extent cx="2011681" cy="2011681"/>
            <wp:effectExtent l="0" t="0" r="7620" b="7620"/>
            <wp:docPr id="2130912343" name="Picture 9" descr="A blue paint on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912343" name="Picture 9" descr="A blue paint on a wall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17389" cy="201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197FE078" wp14:editId="6711B2FF">
            <wp:extent cx="1836724" cy="1836724"/>
            <wp:effectExtent l="0" t="0" r="0" b="0"/>
            <wp:docPr id="1934699266" name="Picture 10" descr="A hand holding a paint brush over a blue canva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699266" name="Picture 10" descr="A hand holding a paint brush over a blue canva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42900" cy="18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D43C1" w14:textId="65B389BD" w:rsidR="00FE4329" w:rsidRDefault="00FE43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Step 5: Gently press objects into the wet paint. Make sure they are not sharp and will not damage the plate. </w:t>
      </w:r>
    </w:p>
    <w:p w14:paraId="38614BFE" w14:textId="0D1A7F4E" w:rsidR="00FE4329" w:rsidRDefault="00FE43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C929A71" wp14:editId="268568C9">
            <wp:extent cx="2019631" cy="2019631"/>
            <wp:effectExtent l="0" t="0" r="0" b="0"/>
            <wp:docPr id="332124519" name="Picture 11" descr="A yellow blow dryer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124519" name="Picture 11" descr="A yellow blow dryer on a tabl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21837" cy="202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E39EB" w14:textId="5E36F5E2" w:rsidR="00FE4329" w:rsidRDefault="00FE43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Step 6: Dry this layer before adding the next color.</w:t>
      </w:r>
    </w:p>
    <w:p w14:paraId="454BB9D4" w14:textId="7E7B7D21" w:rsidR="00FE4329" w:rsidRDefault="00FE43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86F348E" wp14:editId="360630A8">
            <wp:extent cx="1844703" cy="1844703"/>
            <wp:effectExtent l="0" t="0" r="3175" b="3175"/>
            <wp:docPr id="189866870" name="Picture 12" descr="A hand holding a spray can over a blue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66870" name="Picture 12" descr="A hand holding a spray can over a blue squar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1018" cy="185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627C4F20" wp14:editId="47522946">
            <wp:extent cx="1868557" cy="1868557"/>
            <wp:effectExtent l="0" t="0" r="0" b="0"/>
            <wp:docPr id="40560876" name="Picture 13" descr="A blue board with pain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60876" name="Picture 13" descr="A blue board with paint on i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71868" cy="187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EF324" w14:textId="23E818D7" w:rsidR="00FE4329" w:rsidRDefault="00FE43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Step 7: Apply a little bit of he next color a little bit at a time.</w:t>
      </w:r>
    </w:p>
    <w:p w14:paraId="76EE0742" w14:textId="28135CF8" w:rsidR="00FE4329" w:rsidRDefault="00FE43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70BA374" wp14:editId="2FED8D4A">
            <wp:extent cx="2125683" cy="2125683"/>
            <wp:effectExtent l="0" t="0" r="8255" b="8255"/>
            <wp:docPr id="988671959" name="Picture 14" descr="A hand holding a brush over a blue and orange pa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671959" name="Picture 14" descr="A hand holding a brush over a blue and orange pain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8066" cy="212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6B0">
        <w:rPr>
          <w:rFonts w:ascii="Times New Roman" w:hAnsi="Times New Roman" w:cs="Times New Roman"/>
          <w:noProof/>
        </w:rPr>
        <w:drawing>
          <wp:inline distT="0" distB="0" distL="0" distR="0" wp14:anchorId="09E2716F" wp14:editId="47E5CB92">
            <wp:extent cx="1698171" cy="1698171"/>
            <wp:effectExtent l="0" t="0" r="0" b="0"/>
            <wp:docPr id="2079885310" name="Picture 15" descr="A square orange sign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885310" name="Picture 15" descr="A square orange sign on a white surfac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698930" cy="16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76F13" w14:textId="13B5800B" w:rsidR="002706B0" w:rsidRDefault="002706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Step 8: Roll out the next color evenly onto the Gelli plate.</w:t>
      </w:r>
    </w:p>
    <w:p w14:paraId="26FF6753" w14:textId="39244118" w:rsidR="002706B0" w:rsidRDefault="002706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63DC5B0" wp14:editId="5CA52E15">
            <wp:extent cx="2244436" cy="2244436"/>
            <wp:effectExtent l="0" t="0" r="3810" b="3810"/>
            <wp:docPr id="1817832842" name="Picture 16" descr="A hand holding a jar of pa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832842" name="Picture 16" descr="A hand holding a jar of pain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47174" cy="224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3EE1FBB4" wp14:editId="6A305E79">
            <wp:extent cx="2280062" cy="2280062"/>
            <wp:effectExtent l="0" t="0" r="6350" b="6350"/>
            <wp:docPr id="1930316153" name="Picture 18" descr="A hand holding a can over a white note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316153" name="Picture 18" descr="A hand holding a can over a white notebook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4152" cy="228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025F5" w14:textId="1931AEB3" w:rsidR="002706B0" w:rsidRDefault="002706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Step 9: Gently apply paper, you can use a mason jar as a baren. Apply even pressure to make sure everything transfers from the plate to the paper. </w:t>
      </w:r>
    </w:p>
    <w:p w14:paraId="1E0B3036" w14:textId="314955C5" w:rsidR="002706B0" w:rsidRDefault="002706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56C3FA7" wp14:editId="7E99B7E2">
            <wp:extent cx="2244436" cy="2244436"/>
            <wp:effectExtent l="0" t="0" r="3810" b="3810"/>
            <wp:docPr id="1353788312" name="Picture 19" descr="A yellow hair dryer over a white note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788312" name="Picture 19" descr="A yellow hair dryer over a white notebook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073" cy="224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95523" w14:textId="25DA42D5" w:rsidR="002706B0" w:rsidRDefault="002706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Step 10: Dry it for good measure. (optional)</w:t>
      </w:r>
    </w:p>
    <w:p w14:paraId="0CFE0541" w14:textId="77777777" w:rsidR="002706B0" w:rsidRDefault="002706B0">
      <w:pPr>
        <w:rPr>
          <w:rFonts w:ascii="Times New Roman" w:hAnsi="Times New Roman" w:cs="Times New Roman"/>
          <w:noProof/>
        </w:rPr>
      </w:pPr>
    </w:p>
    <w:p w14:paraId="3398739A" w14:textId="249F6DBE" w:rsidR="002706B0" w:rsidRDefault="002706B0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B24D956" wp14:editId="613663A6">
            <wp:extent cx="2160905" cy="1802131"/>
            <wp:effectExtent l="7938" t="0" r="0" b="0"/>
            <wp:docPr id="264152708" name="Picture 20" descr="A blue and orange art on a spiral note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152708" name="Picture 20" descr="A blue and orange art on a spiral notebook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48" b="5055"/>
                    <a:stretch/>
                  </pic:blipFill>
                  <pic:spPr bwMode="auto">
                    <a:xfrm rot="5400000">
                      <a:off x="0" y="0"/>
                      <a:ext cx="2162646" cy="1803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011765AC" wp14:editId="1341DFE1">
            <wp:extent cx="2164652" cy="1780155"/>
            <wp:effectExtent l="1587" t="0" r="9208" b="9207"/>
            <wp:docPr id="86266268" name="Picture 21" descr="A art piece on a spiral note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66268" name="Picture 21" descr="A art piece on a spiral notebook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" t="11906" r="-613" b="5855"/>
                    <a:stretch/>
                  </pic:blipFill>
                  <pic:spPr bwMode="auto">
                    <a:xfrm rot="5400000">
                      <a:off x="0" y="0"/>
                      <a:ext cx="2173930" cy="1787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57BA7" w14:textId="4E753A6D" w:rsidR="002706B0" w:rsidRDefault="002706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Step 11: Gently remove paper to reveal the monoprint. Th</w:t>
      </w:r>
      <w:r w:rsidR="00FA6E54">
        <w:rPr>
          <w:rFonts w:ascii="Times New Roman" w:hAnsi="Times New Roman" w:cs="Times New Roman"/>
        </w:rPr>
        <w:t xml:space="preserve">is process </w:t>
      </w:r>
      <w:r>
        <w:rPr>
          <w:rFonts w:ascii="Times New Roman" w:hAnsi="Times New Roman" w:cs="Times New Roman"/>
        </w:rPr>
        <w:t xml:space="preserve">can be redone in the opposite colors too </w:t>
      </w:r>
      <w:r w:rsidRPr="002706B0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0F2D60B" w14:textId="77777777" w:rsidR="005B0708" w:rsidRDefault="005B07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008E651" w14:textId="42166A25" w:rsidR="005B0708" w:rsidRDefault="00A707C4" w:rsidP="005B070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References</w:t>
      </w:r>
    </w:p>
    <w:p w14:paraId="23145F1F" w14:textId="59F4BFF9" w:rsidR="005B0708" w:rsidRDefault="005B0708" w:rsidP="005B0708">
      <w:pPr>
        <w:pStyle w:val="NormalWeb"/>
        <w:spacing w:before="0" w:beforeAutospacing="0" w:after="0" w:afterAutospacing="0" w:line="480" w:lineRule="auto"/>
        <w:ind w:left="720" w:hanging="720"/>
      </w:pPr>
      <w:r>
        <w:t xml:space="preserve">Schukei, A. (2020, October 5). </w:t>
      </w:r>
      <w:r>
        <w:rPr>
          <w:i/>
          <w:iCs/>
        </w:rPr>
        <w:t>9 Printmakers You and Your Students Will Love</w:t>
      </w:r>
      <w:r>
        <w:t xml:space="preserve">. The Art of Education University. </w:t>
      </w:r>
      <w:hyperlink r:id="rId29" w:history="1">
        <w:r w:rsidRPr="00C17796">
          <w:rPr>
            <w:rStyle w:val="Hyperlink"/>
          </w:rPr>
          <w:t>https://theartofeducation.edu/2020/10/october-9-printmakers-to-inspire-learning/</w:t>
        </w:r>
      </w:hyperlink>
      <w:r>
        <w:t xml:space="preserve">. </w:t>
      </w:r>
    </w:p>
    <w:p w14:paraId="636B2DFC" w14:textId="77777777" w:rsidR="005B0708" w:rsidRDefault="005B0708" w:rsidP="00A707C4">
      <w:pPr>
        <w:jc w:val="center"/>
        <w:rPr>
          <w:rFonts w:ascii="Times New Roman" w:hAnsi="Times New Roman" w:cs="Times New Roman"/>
        </w:rPr>
      </w:pPr>
    </w:p>
    <w:p w14:paraId="3F3E966C" w14:textId="77777777" w:rsidR="00A707C4" w:rsidRDefault="00A707C4" w:rsidP="00A707C4">
      <w:pPr>
        <w:pStyle w:val="NormalWeb"/>
        <w:spacing w:before="0" w:beforeAutospacing="0" w:after="0" w:afterAutospacing="0" w:line="480" w:lineRule="auto"/>
        <w:ind w:left="720" w:hanging="720"/>
      </w:pPr>
      <w:r>
        <w:t xml:space="preserve">Sonheim, C. (n.d.). </w:t>
      </w:r>
      <w:r>
        <w:rPr>
          <w:i/>
          <w:iCs/>
        </w:rPr>
        <w:t>About</w:t>
      </w:r>
      <w:r>
        <w:t>. Carla Sonheim Presents. Retrieved November 5, 2023, from https://www.carlasonheim.com/about/</w:t>
      </w:r>
    </w:p>
    <w:p w14:paraId="6A28BC0F" w14:textId="77777777" w:rsidR="00A707C4" w:rsidRDefault="00A707C4" w:rsidP="00A707C4">
      <w:pPr>
        <w:jc w:val="center"/>
        <w:rPr>
          <w:rFonts w:ascii="Times New Roman" w:hAnsi="Times New Roman" w:cs="Times New Roman"/>
        </w:rPr>
      </w:pPr>
    </w:p>
    <w:p w14:paraId="03C82964" w14:textId="77777777" w:rsidR="005B0708" w:rsidRDefault="005B0708" w:rsidP="00A707C4">
      <w:pPr>
        <w:jc w:val="center"/>
        <w:rPr>
          <w:rFonts w:ascii="Times New Roman" w:hAnsi="Times New Roman" w:cs="Times New Roman"/>
        </w:rPr>
      </w:pPr>
    </w:p>
    <w:p w14:paraId="0B5B93D0" w14:textId="2DE179A3" w:rsidR="002706B0" w:rsidRPr="00A85D39" w:rsidRDefault="002706B0">
      <w:pPr>
        <w:rPr>
          <w:rFonts w:ascii="Times New Roman" w:hAnsi="Times New Roman" w:cs="Times New Roman"/>
        </w:rPr>
      </w:pPr>
    </w:p>
    <w:sectPr w:rsidR="002706B0" w:rsidRPr="00A85D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2C1E6B"/>
    <w:multiLevelType w:val="hybridMultilevel"/>
    <w:tmpl w:val="1BCA7012"/>
    <w:lvl w:ilvl="0" w:tplc="43766272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9680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CD4"/>
    <w:rsid w:val="00006510"/>
    <w:rsid w:val="000C279E"/>
    <w:rsid w:val="00111EDB"/>
    <w:rsid w:val="001E4540"/>
    <w:rsid w:val="00240339"/>
    <w:rsid w:val="002706B0"/>
    <w:rsid w:val="0043749C"/>
    <w:rsid w:val="00531FD9"/>
    <w:rsid w:val="005B0708"/>
    <w:rsid w:val="005F784C"/>
    <w:rsid w:val="00614890"/>
    <w:rsid w:val="007663F8"/>
    <w:rsid w:val="007B3CD4"/>
    <w:rsid w:val="007C5E3C"/>
    <w:rsid w:val="007E202A"/>
    <w:rsid w:val="007E4E2D"/>
    <w:rsid w:val="00910E0E"/>
    <w:rsid w:val="0094630E"/>
    <w:rsid w:val="0098315F"/>
    <w:rsid w:val="009A191E"/>
    <w:rsid w:val="00A707C4"/>
    <w:rsid w:val="00A76488"/>
    <w:rsid w:val="00A85D39"/>
    <w:rsid w:val="00AC15BE"/>
    <w:rsid w:val="00AC7CFE"/>
    <w:rsid w:val="00AE4724"/>
    <w:rsid w:val="00AE7064"/>
    <w:rsid w:val="00B94A02"/>
    <w:rsid w:val="00D32E6C"/>
    <w:rsid w:val="00E05237"/>
    <w:rsid w:val="00F84CB9"/>
    <w:rsid w:val="00FA6E54"/>
    <w:rsid w:val="00FE4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7C677"/>
  <w15:docId w15:val="{0387769A-D9A4-4E81-A107-9D0DC49A2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3C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3CD4"/>
    <w:pPr>
      <w:ind w:left="720"/>
      <w:contextualSpacing/>
    </w:pPr>
  </w:style>
  <w:style w:type="character" w:customStyle="1" w:styleId="pspdfkit-8eut5gztkfn71zukw49x824t2">
    <w:name w:val="pspdfkit-8eut5gztkfn71zukw49x824t2"/>
    <w:basedOn w:val="DefaultParagraphFont"/>
    <w:rsid w:val="007B3CD4"/>
  </w:style>
  <w:style w:type="character" w:styleId="Emphasis">
    <w:name w:val="Emphasis"/>
    <w:basedOn w:val="DefaultParagraphFont"/>
    <w:uiPriority w:val="20"/>
    <w:qFormat/>
    <w:rsid w:val="007B3CD4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A70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B070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07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6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1320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6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19922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s://theartofeducation.edu/2020/10/october-9-printmakers-to-inspire-learning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9</Pages>
  <Words>665</Words>
  <Characters>3795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Khai</dc:creator>
  <cp:keywords/>
  <dc:description/>
  <cp:lastModifiedBy>rvred001@outlook.com</cp:lastModifiedBy>
  <cp:revision>12</cp:revision>
  <dcterms:created xsi:type="dcterms:W3CDTF">2023-11-04T01:34:00Z</dcterms:created>
  <dcterms:modified xsi:type="dcterms:W3CDTF">2023-11-06T02:14:00Z</dcterms:modified>
</cp:coreProperties>
</file>